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9 years of experience in developing robust, scalable web applications. Expertise in utilizing AI coding tools to enhance productivity and optimize frontend performance. Strong track record of implementing responsive designs and conducting thorough code reviews. Committed to building intuitive user interfaces that create seamless user experiences across various platforms. Proven ability to collaborate within remote teams, adapt quickly to changes, and drive projects from conception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code splitting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lazy loading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optimize frontend performance, achieving fast page load times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while providing technical guidance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generation and performed critical evaluations of AI-generated code for security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create wireframes and mockups using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validated UI concepts before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company’s design system by maintaining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automating component generation using AI reflections.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estimation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realistic project timelines and technical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enhanced development workflow and consistent application deployment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by sharing knowledge around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with team members,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management and bundling to optimize application performance and loading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OpenAI Codex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productivity of common development tasks, achieving a significant reduction in development time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team discussions regarding the architectural evolution of the frontend, contributing to decisions that improved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applications primarily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device compatibility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functionalities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flow and 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across multiple projects and ensuring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via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and transparency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strategic use of </w:t>
      </w:r>
      <w:r w:rsidRPr="00432203">
        <w:rPr>
          <w:rFonts w:asciiTheme="minorHAnsi" w:eastAsia="Times New Roman" w:hAnsiTheme="minorHAnsi" w:cs="Times New Roman"/>
          <w:b/>
          <w:bCs/>
          <w:lang w:val="en-US"/>
        </w:rPr>
        <w:t xml:space="preserve">Code Splitting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Caching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architecture redesign aimed at enhancing scalability and maintainability supporting thousands of users worldwide.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responsiveness and animations in applications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 for cleaner stylesheets.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for feedback on prototype designs, translating insights into actionable feature requests that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onboarding new engineers by providing technical guidance and mentoring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multiple frontend projects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while ensuring mobile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define and implement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enhancing application data fetching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intuitive user interfaces and optimized UX for client projects, utilizing styling methodologies like </w:t>
      </w:r>
      <w:r w:rsidRPr="00432203">
        <w:rPr>
          <w:rFonts w:asciiTheme="minorHAnsi" w:eastAsia="Times New Roman" w:hAnsiTheme="minorHAnsi" w:cs="Times New Roman"/>
          <w:b/>
          <w:bCs/>
          <w:lang w:val="en-US"/>
        </w:rPr>
        <w:t xml:space="preserve">BEM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pre-processors like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translating them into functional designs using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presenting interactive prototypes.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troubleshooting efforts employing browser tools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testability and interaction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to refactor legacy code into modern languages and frameworks, resulting in an improved codebase and performance with a 20% increase in system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React, Vue.js, Angular,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MongoDB, MySQL, Firebase,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Copilot, OpenAI Codex, TensorFlow.js, Codeium, TabNine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Webpack, Babel,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CI/CD, Slack,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